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3" w:rsidRDefault="00910363" w:rsidP="00910363">
      <w:pPr>
        <w:pStyle w:val="style1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ENSTİTÜYE </w:t>
      </w:r>
    </w:p>
    <w:p w:rsidR="00910363" w:rsidRDefault="00910363" w:rsidP="00910363">
      <w:pPr>
        <w:pStyle w:val="style1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TEZ TESLİMİ İÇİN GEREKENLER </w:t>
      </w:r>
    </w:p>
    <w:p w:rsidR="00910363" w:rsidRDefault="00910363" w:rsidP="00910363">
      <w:pPr>
        <w:pStyle w:val="style8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910363" w:rsidRPr="007E23C6" w:rsidRDefault="00910363" w:rsidP="00910363">
      <w:pPr>
        <w:jc w:val="center"/>
        <w:rPr>
          <w:rFonts w:ascii="Trebuchet MS" w:hAnsi="Trebuchet MS"/>
          <w:b/>
          <w:bCs/>
          <w:color w:val="990033"/>
          <w:sz w:val="28"/>
          <w:szCs w:val="28"/>
        </w:rPr>
      </w:pPr>
      <w:r w:rsidRPr="007E23C6">
        <w:rPr>
          <w:rFonts w:ascii="Trebuchet MS" w:hAnsi="Trebuchet MS"/>
          <w:b/>
          <w:bCs/>
          <w:color w:val="990033"/>
          <w:sz w:val="28"/>
          <w:szCs w:val="28"/>
        </w:rPr>
        <w:t xml:space="preserve">Öğrenci Yükümlülükleri </w:t>
      </w:r>
    </w:p>
    <w:p w:rsidR="00910363" w:rsidRDefault="00910363" w:rsidP="00910363">
      <w:pPr>
        <w:pStyle w:val="style8"/>
        <w:jc w:val="center"/>
        <w:rPr>
          <w:rFonts w:ascii="Trebuchet MS" w:hAnsi="Trebuchet MS"/>
          <w:color w:val="333333"/>
        </w:rPr>
      </w:pPr>
    </w:p>
    <w:p w:rsidR="00910363" w:rsidRDefault="00910363" w:rsidP="00910363">
      <w:pPr>
        <w:pStyle w:val="style8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910363" w:rsidRPr="001C7D96" w:rsidRDefault="00910363" w:rsidP="00910363">
      <w:pPr>
        <w:pStyle w:val="style9"/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>Yükseköğretim Kurulu'nun Dijital Tez Arşivinde kullanılmak üzere</w:t>
      </w:r>
      <w:r w:rsidRPr="001C7D96">
        <w:rPr>
          <w:rStyle w:val="style181"/>
          <w:rFonts w:ascii="Verdana" w:hAnsi="Verdana"/>
          <w:sz w:val="22"/>
          <w:szCs w:val="22"/>
        </w:rPr>
        <w:t xml:space="preserve"> 01.04.2010</w:t>
      </w:r>
      <w:r w:rsidRPr="001C7D96">
        <w:rPr>
          <w:rFonts w:ascii="Verdana" w:hAnsi="Verdana"/>
          <w:color w:val="333333"/>
          <w:sz w:val="22"/>
          <w:szCs w:val="22"/>
        </w:rPr>
        <w:t xml:space="preserve"> tarihinden itibaren Enstitüye teslim edilen </w:t>
      </w:r>
      <w:r>
        <w:rPr>
          <w:rFonts w:ascii="Verdana" w:hAnsi="Verdana"/>
          <w:color w:val="333333"/>
          <w:sz w:val="22"/>
          <w:szCs w:val="22"/>
        </w:rPr>
        <w:t>3</w:t>
      </w:r>
      <w:r w:rsidRPr="001C7D96">
        <w:rPr>
          <w:rStyle w:val="style191"/>
          <w:rFonts w:ascii="Verdana" w:hAnsi="Verdana"/>
          <w:color w:val="333333"/>
          <w:sz w:val="22"/>
          <w:szCs w:val="22"/>
          <w:u w:val="single"/>
        </w:rPr>
        <w:t xml:space="preserve"> adet ciltlenmiş</w:t>
      </w:r>
      <w:r w:rsidRPr="001C7D96">
        <w:rPr>
          <w:rFonts w:ascii="Verdana" w:hAnsi="Verdana"/>
          <w:color w:val="333333"/>
          <w:sz w:val="22"/>
          <w:szCs w:val="22"/>
        </w:rPr>
        <w:t xml:space="preserve"> yüksek lisans veya doktora tezine ek olarak aşağıdakilerin de teslimi gereklidir: </w:t>
      </w:r>
    </w:p>
    <w:p w:rsidR="00910363" w:rsidRPr="004F40AE" w:rsidRDefault="00910363" w:rsidP="00910363">
      <w:pPr>
        <w:pStyle w:val="style11"/>
        <w:tabs>
          <w:tab w:val="left" w:pos="426"/>
        </w:tabs>
        <w:ind w:left="426" w:hanging="426"/>
        <w:rPr>
          <w:rFonts w:ascii="Verdana" w:hAnsi="Verdana" w:cs="Arial"/>
          <w:color w:val="333333"/>
          <w:sz w:val="24"/>
          <w:szCs w:val="24"/>
        </w:rPr>
      </w:pPr>
      <w:r w:rsidRPr="004F40AE">
        <w:rPr>
          <w:rFonts w:ascii="Verdana" w:hAnsi="Verdana"/>
          <w:color w:val="333333"/>
          <w:sz w:val="24"/>
          <w:szCs w:val="24"/>
        </w:rPr>
        <w:t> 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636"/>
        </w:tabs>
        <w:ind w:left="426" w:hanging="426"/>
        <w:rPr>
          <w:rFonts w:ascii="Verdana" w:hAnsi="Verdana"/>
          <w:color w:val="333333"/>
        </w:rPr>
      </w:pPr>
      <w:hyperlink r:id="rId6" w:tgtFrame="_blank" w:history="1">
        <w:r w:rsidRPr="00F43B81">
          <w:rPr>
            <w:rStyle w:val="Kpr"/>
            <w:rFonts w:ascii="Verdana" w:hAnsi="Verdana"/>
            <w:color w:val="428BCA"/>
            <w:shd w:val="clear" w:color="auto" w:fill="FFFFFF"/>
          </w:rPr>
          <w:t>Kompakt Disk</w:t>
        </w:r>
      </w:hyperlink>
      <w:r w:rsidRPr="00F43B81">
        <w:rPr>
          <w:rFonts w:ascii="Verdana" w:hAnsi="Verdana"/>
          <w:color w:val="333333"/>
          <w:shd w:val="clear" w:color="auto" w:fill="FFFFFF"/>
        </w:rPr>
        <w:t> </w:t>
      </w:r>
      <w:r w:rsidR="00910363" w:rsidRPr="00F43B81">
        <w:rPr>
          <w:rStyle w:val="Gl"/>
          <w:rFonts w:ascii="Verdana" w:hAnsi="Verdana"/>
          <w:color w:val="333333"/>
        </w:rPr>
        <w:t>(2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636"/>
        </w:tabs>
        <w:spacing w:before="100" w:beforeAutospacing="1" w:after="100" w:afterAutospacing="1"/>
        <w:ind w:left="426" w:hanging="426"/>
        <w:rPr>
          <w:rFonts w:ascii="Verdana" w:hAnsi="Verdana"/>
          <w:color w:val="333333"/>
        </w:rPr>
      </w:pPr>
      <w:hyperlink r:id="rId7" w:history="1">
        <w:r w:rsidRPr="00F43B81">
          <w:rPr>
            <w:rStyle w:val="Kpr"/>
            <w:rFonts w:ascii="Verdana" w:hAnsi="Verdana"/>
            <w:color w:val="428BCA"/>
            <w:shd w:val="clear" w:color="auto" w:fill="FFFFFF"/>
          </w:rPr>
          <w:t>Tez Veri Girişi ve Yayımlama İzin Formu</w:t>
        </w:r>
      </w:hyperlink>
      <w:r w:rsidRPr="00F43B81">
        <w:rPr>
          <w:rFonts w:ascii="Verdana" w:hAnsi="Verdana"/>
          <w:color w:val="333333"/>
          <w:shd w:val="clear" w:color="auto" w:fill="FFFFFF"/>
        </w:rPr>
        <w:t> </w:t>
      </w:r>
      <w:r w:rsidRPr="00F43B81">
        <w:rPr>
          <w:rStyle w:val="Gl"/>
          <w:rFonts w:ascii="Verdana" w:hAnsi="Verdana"/>
          <w:color w:val="333333"/>
        </w:rPr>
        <w:t xml:space="preserve"> </w:t>
      </w:r>
      <w:r w:rsidR="00910363" w:rsidRPr="00F43B81">
        <w:rPr>
          <w:rStyle w:val="Gl"/>
          <w:rFonts w:ascii="Verdana" w:hAnsi="Verdana"/>
          <w:color w:val="333333"/>
        </w:rPr>
        <w:t>(</w:t>
      </w:r>
      <w:r w:rsidR="005372B0" w:rsidRPr="00F43B81">
        <w:rPr>
          <w:rStyle w:val="Gl"/>
          <w:rFonts w:ascii="Verdana" w:hAnsi="Verdana"/>
          <w:color w:val="333333"/>
        </w:rPr>
        <w:t>1</w:t>
      </w:r>
      <w:r w:rsidR="00910363" w:rsidRPr="00F43B81">
        <w:rPr>
          <w:rStyle w:val="Gl"/>
          <w:rFonts w:ascii="Verdana" w:hAnsi="Verdana"/>
          <w:color w:val="333333"/>
        </w:rPr>
        <w:t xml:space="preserve">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567"/>
        </w:tabs>
        <w:spacing w:before="100" w:beforeAutospacing="1" w:after="100" w:afterAutospacing="1"/>
        <w:ind w:left="426" w:hanging="426"/>
        <w:rPr>
          <w:rStyle w:val="Gl"/>
          <w:rFonts w:ascii="Verdana" w:hAnsi="Verdana"/>
          <w:b w:val="0"/>
          <w:bCs w:val="0"/>
          <w:color w:val="333333"/>
        </w:rPr>
      </w:pPr>
      <w:hyperlink r:id="rId8" w:history="1">
        <w:r w:rsidRPr="00F43B81">
          <w:rPr>
            <w:rStyle w:val="Kpr"/>
            <w:rFonts w:ascii="Verdana" w:hAnsi="Verdana"/>
            <w:color w:val="428BCA"/>
            <w:shd w:val="clear" w:color="auto" w:fill="FFFFFF"/>
          </w:rPr>
          <w:t>Danışman Onay Formu</w:t>
        </w:r>
      </w:hyperlink>
      <w:r w:rsidRPr="00F43B81">
        <w:rPr>
          <w:rFonts w:ascii="Verdana" w:hAnsi="Verdana"/>
          <w:color w:val="333333"/>
          <w:shd w:val="clear" w:color="auto" w:fill="FFFFFF"/>
        </w:rPr>
        <w:t> </w:t>
      </w:r>
      <w:r w:rsidR="00910363" w:rsidRPr="00F43B81">
        <w:rPr>
          <w:rStyle w:val="Gl"/>
          <w:rFonts w:ascii="Verdana" w:hAnsi="Verdana"/>
        </w:rPr>
        <w:t xml:space="preserve"> (</w:t>
      </w:r>
      <w:r w:rsidR="005372B0" w:rsidRPr="00F43B81">
        <w:rPr>
          <w:rStyle w:val="Gl"/>
          <w:rFonts w:ascii="Verdana" w:hAnsi="Verdana"/>
        </w:rPr>
        <w:t>1</w:t>
      </w:r>
      <w:r w:rsidR="00910363" w:rsidRPr="00F43B81">
        <w:rPr>
          <w:rStyle w:val="Gl"/>
          <w:rFonts w:ascii="Verdana" w:hAnsi="Verdana"/>
        </w:rPr>
        <w:t xml:space="preserve">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567"/>
        </w:tabs>
        <w:spacing w:before="100" w:beforeAutospacing="1" w:after="100" w:afterAutospacing="1"/>
        <w:ind w:left="426" w:hanging="426"/>
        <w:rPr>
          <w:rStyle w:val="Gl"/>
          <w:rFonts w:ascii="Verdana" w:hAnsi="Verdana"/>
          <w:b w:val="0"/>
          <w:bCs w:val="0"/>
          <w:color w:val="333333"/>
        </w:rPr>
      </w:pPr>
      <w:hyperlink r:id="rId9" w:history="1">
        <w:r w:rsidRPr="00F43B81">
          <w:rPr>
            <w:rStyle w:val="Kpr"/>
            <w:rFonts w:ascii="Verdana" w:hAnsi="Verdana"/>
            <w:color w:val="428BCA"/>
            <w:shd w:val="clear" w:color="auto" w:fill="FFFFFF"/>
          </w:rPr>
          <w:t>Tez Teslimi Kontrol Formu</w:t>
        </w:r>
      </w:hyperlink>
      <w:r w:rsidRPr="00F43B81">
        <w:rPr>
          <w:rFonts w:ascii="Verdana" w:hAnsi="Verdana"/>
          <w:color w:val="333333"/>
          <w:shd w:val="clear" w:color="auto" w:fill="FFFFFF"/>
        </w:rPr>
        <w:t> </w:t>
      </w:r>
      <w:r w:rsidR="00910363" w:rsidRPr="00F43B81">
        <w:rPr>
          <w:rStyle w:val="Gl"/>
          <w:rFonts w:ascii="Verdana" w:hAnsi="Verdana"/>
        </w:rPr>
        <w:t xml:space="preserve"> (</w:t>
      </w:r>
      <w:r w:rsidR="005372B0" w:rsidRPr="00F43B81">
        <w:rPr>
          <w:rStyle w:val="Gl"/>
          <w:rFonts w:ascii="Verdana" w:hAnsi="Verdana"/>
        </w:rPr>
        <w:t>1</w:t>
      </w:r>
      <w:r w:rsidR="00910363" w:rsidRPr="00F43B81">
        <w:rPr>
          <w:rStyle w:val="Gl"/>
          <w:rFonts w:ascii="Verdana" w:hAnsi="Verdana"/>
        </w:rPr>
        <w:t xml:space="preserve">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498"/>
        </w:tabs>
        <w:spacing w:before="100" w:beforeAutospacing="1" w:after="100" w:afterAutospacing="1"/>
        <w:ind w:left="426" w:hanging="426"/>
        <w:rPr>
          <w:rFonts w:ascii="Verdana" w:hAnsi="Verdana"/>
        </w:rPr>
      </w:pPr>
      <w:hyperlink r:id="rId10" w:tgtFrame="_blank" w:history="1">
        <w:r w:rsidRPr="00F43B81">
          <w:rPr>
            <w:rStyle w:val="Kpr"/>
            <w:rFonts w:ascii="Verdana" w:hAnsi="Verdana"/>
            <w:color w:val="428BCA"/>
            <w:shd w:val="clear" w:color="auto" w:fill="FFFFFF"/>
          </w:rPr>
          <w:t>Tez Çoğaltma İzin Formu</w:t>
        </w:r>
      </w:hyperlink>
      <w:r w:rsidRPr="00F43B81">
        <w:rPr>
          <w:rFonts w:ascii="Verdana" w:hAnsi="Verdana"/>
          <w:color w:val="333333"/>
          <w:shd w:val="clear" w:color="auto" w:fill="FFFFFF"/>
        </w:rPr>
        <w:t> </w:t>
      </w:r>
      <w:r w:rsidRPr="00F43B81">
        <w:rPr>
          <w:rFonts w:ascii="Verdana" w:hAnsi="Verdana"/>
          <w:b/>
          <w:bCs/>
        </w:rPr>
        <w:t xml:space="preserve"> </w:t>
      </w:r>
      <w:r w:rsidR="00910363" w:rsidRPr="00F43B81">
        <w:rPr>
          <w:rFonts w:ascii="Verdana" w:hAnsi="Verdana"/>
          <w:b/>
          <w:bCs/>
        </w:rPr>
        <w:t>(</w:t>
      </w:r>
      <w:r w:rsidR="005372B0" w:rsidRPr="00F43B81">
        <w:rPr>
          <w:rFonts w:ascii="Verdana" w:hAnsi="Verdana"/>
          <w:b/>
          <w:bCs/>
        </w:rPr>
        <w:t>2</w:t>
      </w:r>
      <w:r w:rsidR="00910363" w:rsidRPr="00F43B81">
        <w:rPr>
          <w:rFonts w:ascii="Verdana" w:hAnsi="Verdana"/>
          <w:b/>
          <w:bCs/>
        </w:rPr>
        <w:t xml:space="preserve">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567"/>
        </w:tabs>
        <w:spacing w:before="100" w:beforeAutospacing="1" w:after="100" w:afterAutospacing="1"/>
        <w:ind w:left="426" w:hanging="426"/>
        <w:rPr>
          <w:rFonts w:ascii="Verdana" w:hAnsi="Verdana"/>
        </w:rPr>
      </w:pPr>
      <w:hyperlink r:id="rId11" w:history="1">
        <w:r w:rsidRPr="00F43B81">
          <w:rPr>
            <w:rStyle w:val="Kpr"/>
            <w:rFonts w:ascii="Verdana" w:hAnsi="Verdana"/>
            <w:color w:val="2A6496"/>
            <w:shd w:val="clear" w:color="auto" w:fill="FFFFFF"/>
          </w:rPr>
          <w:t>İlişik Kesme Formu YL_DR</w:t>
        </w:r>
      </w:hyperlink>
      <w:r w:rsidR="00910363" w:rsidRPr="00F43B81">
        <w:rPr>
          <w:rFonts w:ascii="Verdana" w:hAnsi="Verdana"/>
          <w:b/>
          <w:bCs/>
        </w:rPr>
        <w:t xml:space="preserve"> (1 Adet)</w:t>
      </w:r>
    </w:p>
    <w:p w:rsidR="00910363" w:rsidRPr="00F43B81" w:rsidRDefault="00F36654" w:rsidP="00910363">
      <w:pPr>
        <w:numPr>
          <w:ilvl w:val="0"/>
          <w:numId w:val="1"/>
        </w:numPr>
        <w:tabs>
          <w:tab w:val="clear" w:pos="291"/>
          <w:tab w:val="left" w:pos="426"/>
          <w:tab w:val="num" w:pos="567"/>
        </w:tabs>
        <w:spacing w:before="100" w:beforeAutospacing="1" w:after="100" w:afterAutospacing="1"/>
        <w:ind w:left="426" w:hanging="426"/>
        <w:rPr>
          <w:rFonts w:ascii="Verdana" w:hAnsi="Verdana"/>
        </w:rPr>
      </w:pPr>
      <w:hyperlink r:id="rId12" w:tgtFrame="_blank" w:history="1">
        <w:r w:rsidRPr="00F43B81">
          <w:rPr>
            <w:rStyle w:val="Kpr"/>
            <w:rFonts w:ascii="Verdana" w:hAnsi="Verdana"/>
            <w:color w:val="2A6496"/>
            <w:shd w:val="clear" w:color="auto" w:fill="FFFFFF"/>
          </w:rPr>
          <w:t>Tez Sınavı Başarı Notu YL_DR</w:t>
        </w:r>
      </w:hyperlink>
      <w:r w:rsidR="00910363" w:rsidRPr="00F43B81">
        <w:rPr>
          <w:rFonts w:ascii="Verdana" w:hAnsi="Verdana"/>
          <w:b/>
          <w:bCs/>
        </w:rPr>
        <w:t xml:space="preserve"> (1 Adet) </w:t>
      </w:r>
      <w:r w:rsidR="00910363" w:rsidRPr="00F43B81">
        <w:rPr>
          <w:rFonts w:ascii="Verdana" w:hAnsi="Verdana"/>
          <w:bCs/>
        </w:rPr>
        <w:t>Not girişlerinden önce</w:t>
      </w:r>
      <w:r w:rsidR="00910363" w:rsidRPr="00F43B81">
        <w:rPr>
          <w:rFonts w:ascii="Verdana" w:hAnsi="Verdana"/>
          <w:b/>
          <w:bCs/>
        </w:rPr>
        <w:t xml:space="preserve"> </w:t>
      </w:r>
      <w:r w:rsidR="00910363" w:rsidRPr="00F43B81">
        <w:rPr>
          <w:rFonts w:ascii="Verdana" w:hAnsi="Verdana"/>
          <w:bCs/>
        </w:rPr>
        <w:t>mezun olanlar için</w:t>
      </w:r>
    </w:p>
    <w:p w:rsidR="00910363" w:rsidRPr="00F43B81" w:rsidRDefault="00910363" w:rsidP="00910363">
      <w:pPr>
        <w:numPr>
          <w:ilvl w:val="0"/>
          <w:numId w:val="1"/>
        </w:numPr>
        <w:tabs>
          <w:tab w:val="clear" w:pos="291"/>
          <w:tab w:val="left" w:pos="426"/>
        </w:tabs>
        <w:spacing w:before="100" w:beforeAutospacing="1" w:after="100" w:afterAutospacing="1"/>
        <w:ind w:left="426" w:hanging="426"/>
        <w:rPr>
          <w:rFonts w:ascii="Verdana" w:hAnsi="Verdana"/>
        </w:rPr>
      </w:pPr>
      <w:r w:rsidRPr="00F43B81">
        <w:rPr>
          <w:rFonts w:ascii="Verdana" w:hAnsi="Verdana"/>
          <w:color w:val="333333"/>
          <w:shd w:val="clear" w:color="auto" w:fill="FFFFFF"/>
        </w:rPr>
        <w:t>Araştırma izni alınan kuruma tezinin bir örneği (basılı ya da CD) teslim ettiğine dair belge</w:t>
      </w:r>
      <w:bookmarkStart w:id="0" w:name="_GoBack"/>
      <w:bookmarkEnd w:id="0"/>
    </w:p>
    <w:p w:rsidR="00910363" w:rsidRPr="00F159FD" w:rsidRDefault="00910363" w:rsidP="00910363">
      <w:pPr>
        <w:pStyle w:val="style9style11"/>
        <w:rPr>
          <w:rFonts w:ascii="Verdana" w:hAnsi="Verdana"/>
          <w:color w:val="333333"/>
        </w:rPr>
      </w:pPr>
      <w:r w:rsidRPr="00F159FD">
        <w:rPr>
          <w:rFonts w:ascii="Verdana" w:hAnsi="Verdana"/>
          <w:color w:val="333333"/>
        </w:rPr>
        <w:t>Açıklayıcı Bilgiler:</w:t>
      </w:r>
    </w:p>
    <w:p w:rsidR="00910363" w:rsidRPr="001C7D96" w:rsidRDefault="00910363" w:rsidP="00910363">
      <w:pPr>
        <w:pStyle w:val="style9style11"/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> </w:t>
      </w:r>
    </w:p>
    <w:p w:rsidR="00910363" w:rsidRPr="001C7D96" w:rsidRDefault="00910363" w:rsidP="00910363">
      <w:pPr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 w:rsidRPr="001C7D96">
        <w:rPr>
          <w:rStyle w:val="style231"/>
          <w:rFonts w:ascii="Verdana" w:hAnsi="Verdana"/>
          <w:color w:val="333333"/>
          <w:sz w:val="22"/>
          <w:szCs w:val="22"/>
        </w:rPr>
        <w:t>Kompakt Diskler TEZ ve/veya EKLER dosyalarını (PDF ve/veya RAR olarak)içermelidir.</w:t>
      </w:r>
    </w:p>
    <w:p w:rsidR="00910363" w:rsidRPr="001C7D96" w:rsidRDefault="00910363" w:rsidP="00910363">
      <w:pPr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 xml:space="preserve">Tez Veri Girişi ve Yayımlama İzin Formu doldurulup imzalanmış olmalıdır. Bu Formu doldurabilmek için </w:t>
      </w:r>
      <w:hyperlink r:id="rId13" w:history="1">
        <w:r w:rsidRPr="001C7D96">
          <w:rPr>
            <w:rFonts w:ascii="Verdana" w:hAnsi="Verdana"/>
            <w:color w:val="336696"/>
            <w:sz w:val="22"/>
            <w:szCs w:val="22"/>
          </w:rPr>
          <w:t>tez2.yok.gov.tr</w:t>
        </w:r>
      </w:hyperlink>
      <w:r w:rsidRPr="001C7D96">
        <w:rPr>
          <w:rFonts w:ascii="Verdana" w:hAnsi="Verdana"/>
          <w:color w:val="333333"/>
          <w:sz w:val="22"/>
          <w:szCs w:val="22"/>
        </w:rPr>
        <w:t xml:space="preserve"> adresine üyelik gereklidir. </w:t>
      </w:r>
    </w:p>
    <w:p w:rsidR="00910363" w:rsidRPr="001C7D96" w:rsidRDefault="00910363" w:rsidP="00910363">
      <w:pPr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 xml:space="preserve">Danışman Onay Formu' </w:t>
      </w:r>
      <w:proofErr w:type="spellStart"/>
      <w:r w:rsidRPr="001C7D96">
        <w:rPr>
          <w:rFonts w:ascii="Verdana" w:hAnsi="Verdana"/>
          <w:color w:val="333333"/>
          <w:sz w:val="22"/>
          <w:szCs w:val="22"/>
        </w:rPr>
        <w:t>nun</w:t>
      </w:r>
      <w:proofErr w:type="spellEnd"/>
      <w:r w:rsidRPr="001C7D96">
        <w:rPr>
          <w:rFonts w:ascii="Verdana" w:hAnsi="Verdana"/>
          <w:color w:val="333333"/>
          <w:sz w:val="22"/>
          <w:szCs w:val="22"/>
        </w:rPr>
        <w:t xml:space="preserve"> Danışmana imzalatılması gerekmektedir.</w:t>
      </w:r>
    </w:p>
    <w:p w:rsidR="00910363" w:rsidRPr="001C7D96" w:rsidRDefault="00910363" w:rsidP="00910363">
      <w:pPr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 xml:space="preserve">Kütüphane İzin Belgesi isteğe bağlıdır. </w:t>
      </w:r>
    </w:p>
    <w:p w:rsidR="00910363" w:rsidRPr="001C7D96" w:rsidRDefault="00910363" w:rsidP="00910363">
      <w:pPr>
        <w:numPr>
          <w:ilvl w:val="0"/>
          <w:numId w:val="2"/>
        </w:numPr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 xml:space="preserve">İlişik Kesme Formları kütüphanelere imzalatılarak enstitüye getirilmelidir. </w:t>
      </w:r>
    </w:p>
    <w:p w:rsidR="00910363" w:rsidRPr="001C7D96" w:rsidRDefault="00910363" w:rsidP="00910363">
      <w:pPr>
        <w:pStyle w:val="NormalWeb"/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> </w:t>
      </w:r>
    </w:p>
    <w:p w:rsidR="00910363" w:rsidRPr="001C7D96" w:rsidRDefault="00910363" w:rsidP="00910363">
      <w:pPr>
        <w:pStyle w:val="NormalWeb"/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 xml:space="preserve"> (Ayrıntılı bilgi için: </w:t>
      </w:r>
      <w:r w:rsidRPr="001C7D96">
        <w:rPr>
          <w:rStyle w:val="Gl"/>
          <w:rFonts w:ascii="Verdana" w:hAnsi="Verdana"/>
          <w:color w:val="333333"/>
          <w:sz w:val="22"/>
          <w:szCs w:val="22"/>
        </w:rPr>
        <w:t> </w:t>
      </w:r>
      <w:hyperlink r:id="rId14" w:history="1">
        <w:r w:rsidRPr="001C7D96">
          <w:rPr>
            <w:rFonts w:ascii="Verdana" w:hAnsi="Verdana"/>
            <w:color w:val="336696"/>
            <w:sz w:val="22"/>
            <w:szCs w:val="22"/>
          </w:rPr>
          <w:t>http://tez2.yok.gov.tr/tezvt/kilavuz.pdf</w:t>
        </w:r>
      </w:hyperlink>
      <w:r w:rsidRPr="001C7D96">
        <w:rPr>
          <w:rFonts w:ascii="Verdana" w:hAnsi="Verdana"/>
          <w:color w:val="333333"/>
          <w:sz w:val="22"/>
          <w:szCs w:val="22"/>
        </w:rPr>
        <w:t>)</w:t>
      </w:r>
    </w:p>
    <w:p w:rsidR="00910363" w:rsidRPr="001C7D96" w:rsidRDefault="00910363" w:rsidP="00910363">
      <w:pPr>
        <w:pStyle w:val="NormalWeb"/>
        <w:rPr>
          <w:rFonts w:ascii="Verdana" w:hAnsi="Verdana"/>
          <w:color w:val="333333"/>
          <w:sz w:val="22"/>
          <w:szCs w:val="22"/>
        </w:rPr>
      </w:pPr>
      <w:r w:rsidRPr="001C7D96">
        <w:rPr>
          <w:rFonts w:ascii="Verdana" w:hAnsi="Verdana"/>
          <w:color w:val="333333"/>
          <w:sz w:val="22"/>
          <w:szCs w:val="22"/>
        </w:rPr>
        <w:t> </w:t>
      </w:r>
    </w:p>
    <w:p w:rsidR="00910363" w:rsidRPr="001C7D96" w:rsidRDefault="00910363" w:rsidP="00910363">
      <w:pPr>
        <w:jc w:val="center"/>
        <w:rPr>
          <w:rFonts w:ascii="Trebuchet MS" w:hAnsi="Trebuchet MS"/>
          <w:b/>
          <w:bCs/>
          <w:color w:val="333333"/>
          <w:sz w:val="28"/>
          <w:szCs w:val="28"/>
        </w:rPr>
      </w:pPr>
      <w:r w:rsidRPr="001C7D96">
        <w:rPr>
          <w:rFonts w:ascii="Trebuchet MS" w:hAnsi="Trebuchet MS"/>
          <w:b/>
          <w:bCs/>
          <w:color w:val="333333"/>
          <w:sz w:val="28"/>
          <w:szCs w:val="28"/>
        </w:rPr>
        <w:t> </w:t>
      </w:r>
    </w:p>
    <w:p w:rsidR="00910363" w:rsidRPr="001C7D96" w:rsidRDefault="00910363" w:rsidP="00910363">
      <w:pPr>
        <w:jc w:val="center"/>
        <w:rPr>
          <w:rFonts w:ascii="Trebuchet MS" w:hAnsi="Trebuchet MS"/>
          <w:b/>
          <w:bCs/>
          <w:color w:val="333333"/>
          <w:sz w:val="28"/>
          <w:szCs w:val="28"/>
        </w:rPr>
      </w:pPr>
      <w:r w:rsidRPr="001C7D96">
        <w:rPr>
          <w:rFonts w:ascii="Trebuchet MS" w:hAnsi="Trebuchet MS"/>
          <w:b/>
          <w:bCs/>
          <w:color w:val="333333"/>
          <w:sz w:val="28"/>
          <w:szCs w:val="28"/>
        </w:rPr>
        <w:t> </w:t>
      </w:r>
    </w:p>
    <w:p w:rsidR="00F733BD" w:rsidRDefault="00F733BD"/>
    <w:sectPr w:rsidR="00F7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01D"/>
    <w:multiLevelType w:val="multilevel"/>
    <w:tmpl w:val="6428C4AC"/>
    <w:lvl w:ilvl="0">
      <w:start w:val="1"/>
      <w:numFmt w:val="decimal"/>
      <w:lvlText w:val="%1."/>
      <w:lvlJc w:val="left"/>
      <w:pPr>
        <w:tabs>
          <w:tab w:val="num" w:pos="291"/>
        </w:tabs>
        <w:ind w:left="291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11"/>
        </w:tabs>
        <w:ind w:left="1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731"/>
        </w:tabs>
        <w:ind w:left="1731" w:hanging="360"/>
      </w:pPr>
    </w:lvl>
    <w:lvl w:ilvl="3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entative="1">
      <w:start w:val="1"/>
      <w:numFmt w:val="decimal"/>
      <w:lvlText w:val="%5."/>
      <w:lvlJc w:val="left"/>
      <w:pPr>
        <w:tabs>
          <w:tab w:val="num" w:pos="3171"/>
        </w:tabs>
        <w:ind w:left="3171" w:hanging="360"/>
      </w:pPr>
    </w:lvl>
    <w:lvl w:ilvl="5" w:tentative="1">
      <w:start w:val="1"/>
      <w:numFmt w:val="decimal"/>
      <w:lvlText w:val="%6."/>
      <w:lvlJc w:val="left"/>
      <w:pPr>
        <w:tabs>
          <w:tab w:val="num" w:pos="3891"/>
        </w:tabs>
        <w:ind w:left="3891" w:hanging="360"/>
      </w:pPr>
    </w:lvl>
    <w:lvl w:ilvl="6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entative="1">
      <w:start w:val="1"/>
      <w:numFmt w:val="decimal"/>
      <w:lvlText w:val="%8."/>
      <w:lvlJc w:val="left"/>
      <w:pPr>
        <w:tabs>
          <w:tab w:val="num" w:pos="5331"/>
        </w:tabs>
        <w:ind w:left="5331" w:hanging="360"/>
      </w:pPr>
    </w:lvl>
    <w:lvl w:ilvl="8" w:tentative="1">
      <w:start w:val="1"/>
      <w:numFmt w:val="decimal"/>
      <w:lvlText w:val="%9."/>
      <w:lvlJc w:val="left"/>
      <w:pPr>
        <w:tabs>
          <w:tab w:val="num" w:pos="6051"/>
        </w:tabs>
        <w:ind w:left="6051" w:hanging="360"/>
      </w:pPr>
    </w:lvl>
  </w:abstractNum>
  <w:abstractNum w:abstractNumId="1" w15:restartNumberingAfterBreak="0">
    <w:nsid w:val="2F371CCB"/>
    <w:multiLevelType w:val="multilevel"/>
    <w:tmpl w:val="AA2E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3"/>
    <w:rsid w:val="005372B0"/>
    <w:rsid w:val="00910363"/>
    <w:rsid w:val="00B60339"/>
    <w:rsid w:val="00F36654"/>
    <w:rsid w:val="00F43B81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15C7-C963-4B78-AAC9-2EDA6F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0363"/>
  </w:style>
  <w:style w:type="paragraph" w:customStyle="1" w:styleId="style8">
    <w:name w:val="style8"/>
    <w:basedOn w:val="Normal"/>
    <w:rsid w:val="00910363"/>
    <w:rPr>
      <w:b/>
      <w:bCs/>
    </w:rPr>
  </w:style>
  <w:style w:type="paragraph" w:customStyle="1" w:styleId="style9">
    <w:name w:val="style9"/>
    <w:basedOn w:val="Normal"/>
    <w:rsid w:val="00910363"/>
    <w:rPr>
      <w:sz w:val="20"/>
      <w:szCs w:val="20"/>
    </w:rPr>
  </w:style>
  <w:style w:type="paragraph" w:customStyle="1" w:styleId="style10">
    <w:name w:val="style10"/>
    <w:basedOn w:val="Normal"/>
    <w:rsid w:val="00910363"/>
    <w:rPr>
      <w:b/>
      <w:bCs/>
      <w:sz w:val="32"/>
      <w:szCs w:val="32"/>
    </w:rPr>
  </w:style>
  <w:style w:type="paragraph" w:customStyle="1" w:styleId="style11">
    <w:name w:val="style11"/>
    <w:basedOn w:val="Normal"/>
    <w:rsid w:val="00910363"/>
    <w:rPr>
      <w:sz w:val="28"/>
      <w:szCs w:val="28"/>
    </w:rPr>
  </w:style>
  <w:style w:type="character" w:customStyle="1" w:styleId="style181">
    <w:name w:val="style181"/>
    <w:rsid w:val="00910363"/>
    <w:rPr>
      <w:b/>
      <w:bCs/>
      <w:color w:val="990066"/>
    </w:rPr>
  </w:style>
  <w:style w:type="character" w:customStyle="1" w:styleId="style191">
    <w:name w:val="style191"/>
    <w:rsid w:val="00910363"/>
    <w:rPr>
      <w:sz w:val="24"/>
      <w:szCs w:val="24"/>
    </w:rPr>
  </w:style>
  <w:style w:type="character" w:styleId="Gl">
    <w:name w:val="Strong"/>
    <w:qFormat/>
    <w:rsid w:val="00910363"/>
    <w:rPr>
      <w:b/>
      <w:bCs/>
    </w:rPr>
  </w:style>
  <w:style w:type="paragraph" w:customStyle="1" w:styleId="style9style11">
    <w:name w:val="style9 style11"/>
    <w:basedOn w:val="Normal"/>
    <w:rsid w:val="00910363"/>
  </w:style>
  <w:style w:type="character" w:customStyle="1" w:styleId="style231">
    <w:name w:val="style231"/>
    <w:rsid w:val="00910363"/>
    <w:rPr>
      <w:sz w:val="24"/>
      <w:szCs w:val="24"/>
    </w:rPr>
  </w:style>
  <w:style w:type="character" w:styleId="Kpr">
    <w:name w:val="Hyperlink"/>
    <w:rsid w:val="0091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e.ogu.edu.tr/Storage/EgitimBilimleriEnstitusu/Uploads/EBE-TT-04--Danisman_Onay_Formu_060819.doc" TargetMode="External"/><Relationship Id="rId13" Type="http://schemas.openxmlformats.org/officeDocument/2006/relationships/hyperlink" Target="http://tez2.yok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tez2.yok.gov.tr/" TargetMode="External"/><Relationship Id="rId12" Type="http://schemas.openxmlformats.org/officeDocument/2006/relationships/hyperlink" Target="http://ebe.ogu.edu.tr/Storage/EgitimBilimleriEnstitusu/Uploads/EBE-TT-08--Tez_S%C4%B1nav%C4%B1_Ba%C5%9Far%C4%B1_Notu_Formu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be.ogu.edu.tr/Storage/EgitimBilimleriEnstitusu/Uploads/EBE-TT-01--kompakt_disk_haz%C4%B1rlama(3).pdf" TargetMode="External"/><Relationship Id="rId11" Type="http://schemas.openxmlformats.org/officeDocument/2006/relationships/hyperlink" Target="http://ebe.ogu.edu.tr/Storage/EgitimBilimleriEnstitusu/Uploads/EBE-%C4%B0K-01--ilisik_kesme_formu_yl-dr_06081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e.ogu.edu.tr/Storage/EgitimBilimleriEnstitusu/Uploads/EBE-TT-06--Tez_%C3%87o%C4%9Faltma_%C4%B0zin_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e.ogu.edu.tr/Storage/EgitimBilimleriEnstitusu/Uploads/EBE-TT-05-tezteslimkontrolformu_060819.docx" TargetMode="External"/><Relationship Id="rId14" Type="http://schemas.openxmlformats.org/officeDocument/2006/relationships/hyperlink" Target="http://tez2.yok.gov.tr/tezvt/kilavuz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7469-7C9C-487B-986E-59FC931C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Eskişehir Osmangazi Üniversitesi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balta2</dc:creator>
  <cp:lastModifiedBy>murat</cp:lastModifiedBy>
  <cp:revision>2</cp:revision>
  <dcterms:created xsi:type="dcterms:W3CDTF">2019-09-04T11:21:00Z</dcterms:created>
  <dcterms:modified xsi:type="dcterms:W3CDTF">2019-09-04T11:21:00Z</dcterms:modified>
</cp:coreProperties>
</file>